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9EE02">
      <w:pPr>
        <w:rPr>
          <w:rFonts w:ascii="Times New Roman" w:hAnsi="Times New Roman" w:cs="Times New Roman"/>
        </w:rPr>
      </w:pPr>
      <w:r>
        <w:t xml:space="preserve">                                                </w:t>
      </w:r>
      <w:r>
        <w:rPr>
          <w:rFonts w:ascii="Times New Roman" w:hAnsi="Times New Roman" w:cs="Times New Roman"/>
          <w:b/>
          <w:sz w:val="32"/>
          <w:szCs w:val="32"/>
        </w:rPr>
        <w:t>ROMÂNIA – JUDEȚUL DOLJ</w:t>
      </w:r>
    </w:p>
    <w:p w14:paraId="343E3986">
      <w:pPr>
        <w:pStyle w:val="7"/>
        <w:pBdr>
          <w:bottom w:val="none" w:color="auto" w:sz="0" w:space="0"/>
        </w:pBdr>
        <w:spacing w:after="0"/>
        <w:jc w:val="center"/>
        <w:rPr>
          <w:rFonts w:ascii="Times New Roman" w:hAnsi="Times New Roman"/>
          <w:b/>
          <w:color w:val="000000"/>
          <w:sz w:val="32"/>
          <w:szCs w:val="32"/>
        </w:rPr>
      </w:pPr>
      <w:r>
        <w:rPr>
          <w:rFonts w:ascii="Times New Roman" w:hAnsi="Times New Roman"/>
          <w:b/>
          <w:color w:val="000000"/>
          <w:sz w:val="32"/>
          <w:szCs w:val="32"/>
        </w:rPr>
        <w:t>UNITATEA ADMINISTRATIV – TERITORIALĂ</w:t>
      </w:r>
    </w:p>
    <w:p w14:paraId="348EBCF7">
      <w:pPr>
        <w:pStyle w:val="7"/>
        <w:pBdr>
          <w:bottom w:val="none" w:color="auto" w:sz="0" w:space="0"/>
        </w:pBdr>
        <w:spacing w:after="0"/>
        <w:jc w:val="center"/>
        <w:rPr>
          <w:rFonts w:ascii="Times New Roman" w:hAnsi="Times New Roman"/>
          <w:b/>
          <w:color w:val="000000"/>
          <w:sz w:val="32"/>
          <w:szCs w:val="32"/>
        </w:rPr>
      </w:pPr>
      <w:r>
        <w:rPr>
          <w:rFonts w:ascii="Times New Roman" w:hAnsi="Times New Roman"/>
          <w:b/>
          <w:color w:val="000000"/>
          <w:sz w:val="32"/>
          <w:szCs w:val="32"/>
        </w:rPr>
        <w:t xml:space="preserve"> COMUNA TERPEZIȚA</w:t>
      </w:r>
    </w:p>
    <w:p w14:paraId="6E5BCAC0">
      <w:pPr>
        <w:pStyle w:val="7"/>
        <w:pBdr>
          <w:bottom w:val="none" w:color="auto" w:sz="0" w:space="0"/>
        </w:pBdr>
        <w:spacing w:after="0"/>
        <w:rPr>
          <w:sz w:val="16"/>
          <w:szCs w:val="16"/>
          <w:lang w:val="ro-RO"/>
        </w:rPr>
      </w:pPr>
      <w:r>
        <w:rPr>
          <w:sz w:val="16"/>
          <w:szCs w:val="16"/>
          <w:lang w:val="ro-RO"/>
        </w:rPr>
        <w:t xml:space="preserve">                                   </w:t>
      </w:r>
    </w:p>
    <w:p w14:paraId="07BA46FF">
      <w:pPr>
        <w:pStyle w:val="6"/>
        <w:rPr>
          <w:rFonts w:hint="default"/>
          <w:lang w:val="ro-RO"/>
        </w:rPr>
      </w:pPr>
      <w:r>
        <w:t>Nr.</w:t>
      </w:r>
      <w:r>
        <w:rPr>
          <w:rFonts w:hint="default"/>
          <w:lang w:val="ro-RO"/>
        </w:rPr>
        <w:t xml:space="preserve"> 1255/03.03.2026</w:t>
      </w:r>
    </w:p>
    <w:p w14:paraId="1D9D462C">
      <w:pPr>
        <w:pStyle w:val="6"/>
      </w:pPr>
    </w:p>
    <w:p w14:paraId="3A39DB19">
      <w:pPr>
        <w:pStyle w:val="6"/>
        <w:jc w:val="center"/>
      </w:pPr>
    </w:p>
    <w:p w14:paraId="22C9894F">
      <w:pPr>
        <w:pStyle w:val="6"/>
        <w:jc w:val="center"/>
        <w:rPr>
          <w:rFonts w:hint="default" w:ascii="Times New Roman" w:hAnsi="Times New Roman" w:eastAsiaTheme="minorHAnsi" w:cstheme="minorBidi"/>
          <w:b/>
          <w:bCs/>
          <w:sz w:val="28"/>
          <w:szCs w:val="24"/>
          <w:lang w:val="en-US" w:eastAsia="en-US" w:bidi="ar-SA"/>
        </w:rPr>
      </w:pPr>
      <w:r>
        <w:rPr>
          <w:rFonts w:hint="default" w:ascii="Times New Roman" w:hAnsi="Times New Roman" w:eastAsiaTheme="minorHAnsi" w:cstheme="minorBidi"/>
          <w:b/>
          <w:bCs/>
          <w:sz w:val="28"/>
          <w:szCs w:val="24"/>
          <w:lang w:val="en-US" w:eastAsia="en-US" w:bidi="ar-SA"/>
        </w:rPr>
        <w:t xml:space="preserve">ANUNȚ </w:t>
      </w:r>
    </w:p>
    <w:p w14:paraId="5B878EC5">
      <w:pPr>
        <w:autoSpaceDE w:val="0"/>
        <w:adjustRightInd w:val="0"/>
        <w:ind w:firstLine="720"/>
        <w:jc w:val="both"/>
        <w:rPr>
          <w:rFonts w:ascii="Times New Roman" w:hAnsi="Times New Roman" w:eastAsia="Calibri" w:cs="Times New Roman"/>
          <w:b/>
          <w:bCs/>
          <w:sz w:val="28"/>
          <w:szCs w:val="24"/>
          <w:lang w:val="ro-RO"/>
        </w:rPr>
      </w:pPr>
      <w:r>
        <w:rPr>
          <w:rFonts w:ascii="Times New Roman" w:hAnsi="Times New Roman" w:cs="Times New Roman"/>
          <w:sz w:val="28"/>
          <w:szCs w:val="24"/>
        </w:rPr>
        <w:t xml:space="preserve">În conformitate cu prevederile art. 7 din Legea nr. 52/2003, privind transparenţa decizională în administraţia publică, republicată, Primarul comunei  Terpezița  propune spre dezbatere publică </w:t>
      </w:r>
      <w:r>
        <w:rPr>
          <w:rFonts w:hint="default" w:ascii="Times New Roman" w:hAnsi="Times New Roman"/>
          <w:b/>
          <w:bCs/>
          <w:sz w:val="28"/>
          <w:szCs w:val="24"/>
        </w:rPr>
        <w:t>PROCEDUR</w:t>
      </w:r>
      <w:r>
        <w:rPr>
          <w:rFonts w:hint="default" w:ascii="Times New Roman" w:hAnsi="Times New Roman"/>
          <w:b/>
          <w:bCs/>
          <w:sz w:val="28"/>
          <w:szCs w:val="24"/>
          <w:lang w:val="ro-RO"/>
        </w:rPr>
        <w:t>A</w:t>
      </w:r>
      <w:bookmarkStart w:id="0" w:name="_GoBack"/>
      <w:bookmarkEnd w:id="0"/>
      <w:r>
        <w:rPr>
          <w:rFonts w:hint="default" w:ascii="Times New Roman" w:hAnsi="Times New Roman"/>
          <w:b/>
          <w:bCs/>
          <w:sz w:val="28"/>
          <w:szCs w:val="24"/>
        </w:rPr>
        <w:t xml:space="preserve"> PRIVIND ÎNCHIRIEREA BUNURILOR APARȚINÂND DOMENIULUI PUBLIC SAU PRIVAT AL COMUNEI TERPEZITA</w:t>
      </w:r>
    </w:p>
    <w:p w14:paraId="3DBDB0EA">
      <w:pPr>
        <w:pStyle w:val="6"/>
        <w:ind w:firstLine="720"/>
        <w:jc w:val="both"/>
        <w:rPr>
          <w:sz w:val="28"/>
        </w:rPr>
      </w:pPr>
      <w:r>
        <w:rPr>
          <w:rFonts w:hint="default"/>
          <w:sz w:val="28"/>
        </w:rPr>
        <w:t>PROCEDUR</w:t>
      </w:r>
      <w:r>
        <w:rPr>
          <w:rFonts w:hint="default"/>
          <w:sz w:val="28"/>
          <w:lang w:val="ro-RO"/>
        </w:rPr>
        <w:t>A</w:t>
      </w:r>
      <w:r>
        <w:rPr>
          <w:rFonts w:hint="default"/>
          <w:sz w:val="28"/>
        </w:rPr>
        <w:t xml:space="preserve"> PRIVIND ÎNCHIRIEREA BUNURILOR APARȚINÂND DOMENIULUI PUBLIC SAU PRIVAT AL COMUNEI TERPEZITA</w:t>
      </w:r>
      <w:r>
        <w:rPr>
          <w:sz w:val="28"/>
        </w:rPr>
        <w:t xml:space="preserve"> a fost publicat</w:t>
      </w:r>
      <w:r>
        <w:rPr>
          <w:rFonts w:ascii="Times New Roman" w:hAnsi="Times New Roman" w:cs="Times New Roman"/>
          <w:sz w:val="28"/>
          <w:szCs w:val="24"/>
        </w:rPr>
        <w:t>ă</w:t>
      </w:r>
      <w:r>
        <w:rPr>
          <w:sz w:val="28"/>
        </w:rPr>
        <w:t xml:space="preserve"> în data de </w:t>
      </w:r>
      <w:r>
        <w:rPr>
          <w:rFonts w:hint="default"/>
          <w:sz w:val="28"/>
          <w:lang w:val="ro-RO"/>
        </w:rPr>
        <w:t>03.03.2026</w:t>
      </w:r>
      <w:r>
        <w:rPr>
          <w:sz w:val="28"/>
        </w:rPr>
        <w:t xml:space="preserve"> pe site-ul Primăriei Comunei Terpezița ( www.primaria</w:t>
      </w:r>
      <w:r>
        <w:rPr>
          <w:rStyle w:val="5"/>
          <w:sz w:val="28"/>
          <w:u w:val="none"/>
        </w:rPr>
        <w:t>-</w:t>
      </w:r>
      <w:r>
        <w:rPr>
          <w:sz w:val="28"/>
        </w:rPr>
        <w:t xml:space="preserve">terpezita.ro ) și la sediul Primăriei Comunei Terpezița, Județul Dolj. </w:t>
      </w:r>
    </w:p>
    <w:p w14:paraId="2E123690">
      <w:pPr>
        <w:pStyle w:val="6"/>
        <w:ind w:firstLine="720"/>
        <w:jc w:val="both"/>
        <w:rPr>
          <w:sz w:val="28"/>
        </w:rPr>
      </w:pPr>
      <w:r>
        <w:rPr>
          <w:sz w:val="28"/>
        </w:rPr>
        <w:t xml:space="preserve">Persoanele interesate pot trimite în scris propuneri, sugestii sau opinii cu valoare de recomandare, cu privire la proiectul de act normativ, la sediul Primăriei Comunei Terpezița, respectiv în format electronic pe adresa de e-mail </w:t>
      </w:r>
      <w:r>
        <w:fldChar w:fldCharType="begin"/>
      </w:r>
      <w:r>
        <w:instrText xml:space="preserve"> HYPERLINK "mailto:primaria@primaria-terpezita.ro%20" </w:instrText>
      </w:r>
      <w:r>
        <w:fldChar w:fldCharType="separate"/>
      </w:r>
      <w:r>
        <w:rPr>
          <w:rStyle w:val="5"/>
          <w:sz w:val="28"/>
        </w:rPr>
        <w:t xml:space="preserve">primaria@primaria-terpezita.ro </w:t>
      </w:r>
      <w:r>
        <w:rPr>
          <w:rStyle w:val="5"/>
          <w:sz w:val="28"/>
        </w:rPr>
        <w:fldChar w:fldCharType="end"/>
      </w:r>
      <w:r>
        <w:rPr>
          <w:sz w:val="28"/>
        </w:rPr>
        <w:t xml:space="preserve"> până la data de </w:t>
      </w:r>
      <w:r>
        <w:rPr>
          <w:rFonts w:hint="default"/>
          <w:sz w:val="28"/>
          <w:lang w:val="ro-RO"/>
        </w:rPr>
        <w:t>03</w:t>
      </w:r>
      <w:r>
        <w:rPr>
          <w:sz w:val="28"/>
        </w:rPr>
        <w:t xml:space="preserve"> </w:t>
      </w:r>
      <w:r>
        <w:rPr>
          <w:rFonts w:hint="default"/>
          <w:sz w:val="28"/>
          <w:lang w:val="ro-RO"/>
        </w:rPr>
        <w:t>aprilie</w:t>
      </w:r>
      <w:r>
        <w:rPr>
          <w:sz w:val="28"/>
        </w:rPr>
        <w:t xml:space="preserve"> 2026 inclusiv. </w:t>
      </w:r>
    </w:p>
    <w:p w14:paraId="5A058267">
      <w:pPr>
        <w:pStyle w:val="6"/>
      </w:pPr>
    </w:p>
    <w:p w14:paraId="0534D6E3">
      <w:pPr>
        <w:pStyle w:val="6"/>
      </w:pPr>
    </w:p>
    <w:p w14:paraId="29A2A47E">
      <w:pPr>
        <w:pStyle w:val="6"/>
        <w:jc w:val="center"/>
        <w:rPr>
          <w:sz w:val="28"/>
        </w:rPr>
      </w:pPr>
      <w:r>
        <w:rPr>
          <w:sz w:val="28"/>
        </w:rPr>
        <w:t xml:space="preserve">Primar </w:t>
      </w:r>
    </w:p>
    <w:p w14:paraId="1B558D32">
      <w:pPr>
        <w:pStyle w:val="6"/>
        <w:jc w:val="center"/>
        <w:rPr>
          <w:sz w:val="28"/>
        </w:rPr>
      </w:pPr>
      <w:r>
        <w:rPr>
          <w:sz w:val="28"/>
        </w:rPr>
        <w:t>Popa Constantin</w:t>
      </w:r>
    </w:p>
    <w:p w14:paraId="3D1E1B98"/>
    <w:p w14:paraId="222A495A"/>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81"/>
    <w:rsid w:val="00083E81"/>
    <w:rsid w:val="001927ED"/>
    <w:rsid w:val="002D11E2"/>
    <w:rsid w:val="0032743E"/>
    <w:rsid w:val="006124E5"/>
    <w:rsid w:val="006B6B76"/>
    <w:rsid w:val="006E050A"/>
    <w:rsid w:val="007344DE"/>
    <w:rsid w:val="00836549"/>
    <w:rsid w:val="00913ED2"/>
    <w:rsid w:val="009D58C1"/>
    <w:rsid w:val="00A16F7A"/>
    <w:rsid w:val="00B86FEC"/>
    <w:rsid w:val="00CF2478"/>
    <w:rsid w:val="00DC3881"/>
    <w:rsid w:val="00EB6955"/>
    <w:rsid w:val="46A8760A"/>
    <w:rsid w:val="65FA5BD8"/>
    <w:rsid w:val="6C42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N w:val="0"/>
      <w:spacing w:after="0" w:line="240" w:lineRule="auto"/>
      <w:textAlignment w:val="baseline"/>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Segoe UI" w:hAnsi="Segoe UI" w:cs="Segoe UI"/>
      <w:sz w:val="18"/>
      <w:szCs w:val="18"/>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semiHidden/>
    <w:unhideWhenUsed/>
    <w:qFormat/>
    <w:uiPriority w:val="99"/>
    <w:pPr>
      <w:widowControl/>
      <w:autoSpaceDN/>
      <w:spacing w:before="100" w:beforeAutospacing="1" w:after="100" w:afterAutospacing="1"/>
      <w:textAlignment w:val="auto"/>
    </w:pPr>
    <w:rPr>
      <w:rFonts w:ascii="Times New Roman" w:hAnsi="Times New Roman" w:eastAsia="Times New Roman" w:cs="Times New Roman"/>
      <w:sz w:val="24"/>
      <w:szCs w:val="24"/>
    </w:rPr>
  </w:style>
  <w:style w:type="paragraph" w:styleId="7">
    <w:name w:val="Title"/>
    <w:basedOn w:val="1"/>
    <w:next w:val="1"/>
    <w:link w:val="8"/>
    <w:qFormat/>
    <w:uiPriority w:val="0"/>
    <w:pPr>
      <w:widowControl/>
      <w:pBdr>
        <w:bottom w:val="single" w:color="5B9BD5" w:sz="8" w:space="4"/>
      </w:pBdr>
      <w:spacing w:after="300"/>
      <w:textAlignment w:val="auto"/>
    </w:pPr>
    <w:rPr>
      <w:rFonts w:ascii="Calibri Light" w:hAnsi="Calibri Light" w:eastAsia="Times New Roman" w:cs="Times New Roman"/>
      <w:color w:val="323E4F"/>
      <w:spacing w:val="5"/>
      <w:kern w:val="3"/>
      <w:sz w:val="52"/>
      <w:szCs w:val="52"/>
    </w:rPr>
  </w:style>
  <w:style w:type="character" w:customStyle="1" w:styleId="8">
    <w:name w:val="Title Char"/>
    <w:basedOn w:val="2"/>
    <w:link w:val="7"/>
    <w:qFormat/>
    <w:uiPriority w:val="0"/>
    <w:rPr>
      <w:rFonts w:ascii="Calibri Light" w:hAnsi="Calibri Light" w:eastAsia="Times New Roman" w:cs="Times New Roman"/>
      <w:color w:val="323E4F"/>
      <w:spacing w:val="5"/>
      <w:kern w:val="3"/>
      <w:sz w:val="52"/>
      <w:szCs w:val="52"/>
    </w:rPr>
  </w:style>
  <w:style w:type="character" w:customStyle="1" w:styleId="9">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1</Pages>
  <Words>152</Words>
  <Characters>869</Characters>
  <Lines>7</Lines>
  <Paragraphs>2</Paragraphs>
  <TotalTime>1</TotalTime>
  <ScaleCrop>false</ScaleCrop>
  <LinksUpToDate>false</LinksUpToDate>
  <CharactersWithSpaces>1019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2026-01-30T07:24:00Z</dcterms:created>
  <dc:creator>RePack by Diakov</dc:creator>
  <cp:lastModifiedBy>User</cp:lastModifiedBy>
  <cp:lastPrinted>2026-01-30T07:24:00Z</cp:lastPrinted>
  <dcterms:modified xsi:type="dcterms:W3CDTF">2026-03-19T12:05:57Z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7B93B66A43EE44F1BC4D9CF0A277D667_12</vt:lpwstr>
  </property>
</Properties>
</file>